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5" w:rsidRPr="00C81425" w:rsidRDefault="00C81425">
      <w:pPr>
        <w:rPr>
          <w:rFonts w:ascii="Gbinfo" w:hAnsi="Gbinfo"/>
          <w:b/>
          <w:sz w:val="20"/>
        </w:rPr>
      </w:pPr>
      <w:r w:rsidRPr="00C81425">
        <w:rPr>
          <w:rFonts w:ascii="Gbinfo" w:hAnsi="Gbinfo"/>
          <w:b/>
          <w:sz w:val="20"/>
        </w:rPr>
        <w:t>Указ Президента Республики Беларусь от 26.11.2010 № 614</w:t>
      </w:r>
    </w:p>
    <w:p w:rsidR="00C81425" w:rsidRPr="00C81425" w:rsidRDefault="00C81425">
      <w:pPr>
        <w:rPr>
          <w:rFonts w:ascii="Gbinfo" w:hAnsi="Gbinfo"/>
          <w:b/>
          <w:color w:val="000080"/>
          <w:sz w:val="20"/>
        </w:rPr>
      </w:pPr>
      <w:r w:rsidRPr="00C81425">
        <w:rPr>
          <w:rFonts w:ascii="Gbinfo" w:hAnsi="Gbinfo"/>
          <w:b/>
          <w:color w:val="000080"/>
          <w:sz w:val="20"/>
        </w:rPr>
        <w:t>О внесении изменений и дополнений в Указ Президента Республики Беларусь от 2 июня 2006 г. № 372</w:t>
      </w:r>
    </w:p>
    <w:p w:rsidR="00C81425" w:rsidRPr="00C81425" w:rsidRDefault="00C81425">
      <w:pPr>
        <w:rPr>
          <w:rFonts w:ascii="Gbinfo" w:hAnsi="Gbinfo"/>
          <w:b/>
          <w:color w:val="000080"/>
          <w:sz w:val="20"/>
        </w:rPr>
      </w:pPr>
    </w:p>
    <w:p w:rsidR="00C81425" w:rsidRPr="00C81425" w:rsidRDefault="00C81425" w:rsidP="00C81425">
      <w:pPr>
        <w:pStyle w:val="newncpi0"/>
        <w:jc w:val="center"/>
      </w:pPr>
      <w:r w:rsidRPr="00C81425">
        <w:t> </w:t>
      </w:r>
    </w:p>
    <w:p w:rsidR="00C81425" w:rsidRPr="00C81425" w:rsidRDefault="00C81425" w:rsidP="00C81425">
      <w:pPr>
        <w:pStyle w:val="newncpi0"/>
        <w:jc w:val="center"/>
      </w:pPr>
      <w:bookmarkStart w:id="0" w:name="a1"/>
      <w:bookmarkEnd w:id="0"/>
      <w:r w:rsidRPr="00C81425">
        <w:rPr>
          <w:rStyle w:val="name"/>
        </w:rPr>
        <w:t>УКАЗ </w:t>
      </w:r>
      <w:r w:rsidRPr="00C81425">
        <w:rPr>
          <w:rStyle w:val="promulgator"/>
        </w:rPr>
        <w:t>ПРЕЗИДЕНТА РЕСПУБЛИКИ БЕЛАРУСЬ</w:t>
      </w:r>
    </w:p>
    <w:p w:rsidR="00C81425" w:rsidRPr="00C81425" w:rsidRDefault="00C81425" w:rsidP="00C81425">
      <w:pPr>
        <w:pStyle w:val="newncpi"/>
        <w:ind w:firstLine="0"/>
        <w:jc w:val="center"/>
      </w:pPr>
      <w:r w:rsidRPr="00C81425">
        <w:rPr>
          <w:rStyle w:val="datepr"/>
        </w:rPr>
        <w:t>26 ноября 2010 г.</w:t>
      </w:r>
      <w:r w:rsidRPr="00C81425">
        <w:rPr>
          <w:rStyle w:val="number"/>
        </w:rPr>
        <w:t xml:space="preserve"> № 614</w:t>
      </w:r>
    </w:p>
    <w:p w:rsidR="00C81425" w:rsidRPr="00C81425" w:rsidRDefault="00C81425" w:rsidP="00C81425">
      <w:pPr>
        <w:pStyle w:val="title"/>
      </w:pPr>
      <w:r w:rsidRPr="00C81425">
        <w:t>О внесении изменений и дополнений в Указ Президента Республики Беларусь от 2 июня 2006 г. № 372</w:t>
      </w:r>
    </w:p>
    <w:p w:rsidR="00C81425" w:rsidRPr="00C81425" w:rsidRDefault="00C81425" w:rsidP="00C81425">
      <w:pPr>
        <w:pStyle w:val="preamble"/>
      </w:pPr>
      <w:r w:rsidRPr="00C81425">
        <w:t xml:space="preserve">В целях дальнейшего развития </w:t>
      </w:r>
      <w:proofErr w:type="spellStart"/>
      <w:r w:rsidRPr="00C81425">
        <w:t>агроэкотуризма</w:t>
      </w:r>
      <w:proofErr w:type="spellEnd"/>
      <w:r w:rsidRPr="00C81425">
        <w:t xml:space="preserve"> </w:t>
      </w:r>
      <w:r w:rsidRPr="00C81425">
        <w:rPr>
          <w:rStyle w:val="razr"/>
        </w:rPr>
        <w:t>постановляю:</w:t>
      </w:r>
    </w:p>
    <w:p w:rsidR="00C81425" w:rsidRPr="00C81425" w:rsidRDefault="00C81425" w:rsidP="00C81425">
      <w:pPr>
        <w:pStyle w:val="point"/>
      </w:pPr>
      <w:r w:rsidRPr="00C81425">
        <w:t xml:space="preserve">1. Внести в </w:t>
      </w:r>
      <w:r w:rsidRPr="00C81425">
        <w:t>Указ</w:t>
      </w:r>
      <w:r w:rsidRPr="00C81425">
        <w:t xml:space="preserve"> Президента Республики Беларусь от 2 июня 2006 г. № 372 «О мерах по развитию </w:t>
      </w:r>
      <w:proofErr w:type="spellStart"/>
      <w:r w:rsidRPr="00C81425">
        <w:t>агроэкотуризма</w:t>
      </w:r>
      <w:proofErr w:type="spellEnd"/>
      <w:r w:rsidRPr="00C81425">
        <w:t xml:space="preserve"> в Республике Беларусь» (Национальный реестр правовых актов Республики Беларусь, 2006 г., № 89, 1/7647; 2008 г., № 81, 1/9581) следующие изменения и дополнения:</w:t>
      </w:r>
    </w:p>
    <w:p w:rsidR="00C81425" w:rsidRPr="00C81425" w:rsidRDefault="00C81425" w:rsidP="00C81425">
      <w:pPr>
        <w:pStyle w:val="underpoint"/>
      </w:pPr>
      <w:r w:rsidRPr="00C81425">
        <w:t>1.1. в пункте 1:</w:t>
      </w:r>
    </w:p>
    <w:p w:rsidR="00C81425" w:rsidRPr="00C81425" w:rsidRDefault="00C81425" w:rsidP="00C81425">
      <w:pPr>
        <w:pStyle w:val="newncpi"/>
      </w:pPr>
      <w:r w:rsidRPr="00C81425">
        <w:t>часть первую изложить в следующей редакции:</w:t>
      </w:r>
    </w:p>
    <w:p w:rsidR="00C81425" w:rsidRPr="00C81425" w:rsidRDefault="00C81425" w:rsidP="00C81425">
      <w:pPr>
        <w:pStyle w:val="point"/>
      </w:pPr>
      <w:r w:rsidRPr="00C81425">
        <w:rPr>
          <w:rStyle w:val="rednoun"/>
        </w:rPr>
        <w:t>«</w:t>
      </w:r>
      <w:r w:rsidRPr="00C81425">
        <w:t xml:space="preserve">1. Установить, что физические лица, постоянно проживающие в сельской местности, малых городских поселениях и ведущие личное подсобное хозяйство, а также сельскохозяйственные организации вправе осуществлять деятельность по оказанию услуг в сфере </w:t>
      </w:r>
      <w:proofErr w:type="spellStart"/>
      <w:r w:rsidRPr="00C81425">
        <w:t>агроэкотуризма</w:t>
      </w:r>
      <w:proofErr w:type="spellEnd"/>
      <w:r w:rsidRPr="00C81425">
        <w:t xml:space="preserve"> в порядке, определенном в настоящем Указе</w:t>
      </w:r>
      <w:proofErr w:type="gramStart"/>
      <w:r w:rsidRPr="00C81425">
        <w:t>.</w:t>
      </w:r>
      <w:r w:rsidRPr="00C81425">
        <w:rPr>
          <w:rStyle w:val="rednoun"/>
        </w:rPr>
        <w:t>»</w:t>
      </w:r>
      <w:r w:rsidRPr="00C81425">
        <w:t>;</w:t>
      </w:r>
    </w:p>
    <w:p w:rsidR="00C81425" w:rsidRPr="00C81425" w:rsidRDefault="00C81425" w:rsidP="00C81425">
      <w:pPr>
        <w:pStyle w:val="newncpi"/>
      </w:pPr>
      <w:proofErr w:type="gramEnd"/>
      <w:r w:rsidRPr="00C81425">
        <w:t>в части второй слова «крестьянских (фермерских) хозяйств» заменить словами «сельскохозяйственных организаций»;</w:t>
      </w:r>
    </w:p>
    <w:p w:rsidR="00C81425" w:rsidRPr="00C81425" w:rsidRDefault="00C81425" w:rsidP="00C81425">
      <w:pPr>
        <w:pStyle w:val="underpoint"/>
      </w:pPr>
      <w:r w:rsidRPr="00C81425">
        <w:t>1.2. пункт 2 дополнить абзацем пятым следующего содержания:</w:t>
      </w:r>
    </w:p>
    <w:p w:rsidR="00C81425" w:rsidRPr="00C81425" w:rsidRDefault="00C81425" w:rsidP="00C81425">
      <w:pPr>
        <w:pStyle w:val="newncpi"/>
      </w:pPr>
      <w:r w:rsidRPr="00C81425">
        <w:t xml:space="preserve">«сельскохозяйственная организация – юридическое лицо, основным видом деятельности которого является производство (выращивание) и (или) переработка сельскохозяйственной продукции, </w:t>
      </w:r>
      <w:proofErr w:type="gramStart"/>
      <w:r w:rsidRPr="00C81425">
        <w:t>выручка</w:t>
      </w:r>
      <w:proofErr w:type="gramEnd"/>
      <w:r w:rsidRPr="00C81425">
        <w:t xml:space="preserve"> от реализации которой составляет не менее 50 процентов от общей суммы выручки.»;</w:t>
      </w:r>
    </w:p>
    <w:p w:rsidR="00C81425" w:rsidRPr="00C81425" w:rsidRDefault="00C81425" w:rsidP="00C81425">
      <w:pPr>
        <w:pStyle w:val="underpoint"/>
      </w:pPr>
      <w:r w:rsidRPr="00C81425">
        <w:t>1.3. в пункте 3 слова «крестьянскими (фермерскими) хозяйствами» заменить словами «сельскохозяйственными организациями»;</w:t>
      </w:r>
    </w:p>
    <w:p w:rsidR="00C81425" w:rsidRPr="00C81425" w:rsidRDefault="00C81425" w:rsidP="00C81425">
      <w:pPr>
        <w:pStyle w:val="underpoint"/>
      </w:pPr>
      <w:r w:rsidRPr="00C81425">
        <w:t>1.4. в пункте 4:</w:t>
      </w:r>
    </w:p>
    <w:p w:rsidR="00C81425" w:rsidRPr="00C81425" w:rsidRDefault="00C81425" w:rsidP="00C81425">
      <w:pPr>
        <w:pStyle w:val="newncpi"/>
      </w:pPr>
      <w:r w:rsidRPr="00C81425">
        <w:t>абзац второй изложить в следующей редакции:</w:t>
      </w:r>
    </w:p>
    <w:p w:rsidR="00C81425" w:rsidRPr="00C81425" w:rsidRDefault="00C81425" w:rsidP="00C81425">
      <w:pPr>
        <w:pStyle w:val="newncpi"/>
      </w:pPr>
      <w:proofErr w:type="gramStart"/>
      <w:r w:rsidRPr="00C81425">
        <w:t xml:space="preserve">«жилого дома (квартиры в жилом доме) или нескольких жилых домов (квартир в жилых домах), расположенных в сельской местности, малых городских поселениях, принадлежащих на праве собственности физическому лицу – субъекту </w:t>
      </w:r>
      <w:proofErr w:type="spellStart"/>
      <w:r w:rsidRPr="00C81425">
        <w:t>агроэкотуризма</w:t>
      </w:r>
      <w:proofErr w:type="spellEnd"/>
      <w:r w:rsidRPr="00C81425">
        <w:t xml:space="preserve"> и (или) члену его семьи либо сельскохозяйственной организации, отвечающих установленным санитарным и техническим требованиям и благоустроенных применительно к условиям данного населенного пункта;»; </w:t>
      </w:r>
      <w:proofErr w:type="gramEnd"/>
    </w:p>
    <w:p w:rsidR="00C81425" w:rsidRPr="00C81425" w:rsidRDefault="00C81425" w:rsidP="00C81425">
      <w:pPr>
        <w:pStyle w:val="newncpi"/>
      </w:pPr>
      <w:r w:rsidRPr="00C81425">
        <w:t>абзац четвертый изложить в следующей редакции:</w:t>
      </w:r>
    </w:p>
    <w:p w:rsidR="00C81425" w:rsidRPr="00C81425" w:rsidRDefault="00C81425" w:rsidP="00C81425">
      <w:pPr>
        <w:pStyle w:val="newncpi"/>
      </w:pPr>
      <w:r w:rsidRPr="00C81425">
        <w:t>«</w:t>
      </w:r>
      <w:proofErr w:type="gramStart"/>
      <w:r w:rsidRPr="00C81425">
        <w:t>осуществлении</w:t>
      </w:r>
      <w:proofErr w:type="gramEnd"/>
      <w:r w:rsidRPr="00C81425">
        <w:t xml:space="preserve"> субъектами </w:t>
      </w:r>
      <w:proofErr w:type="spellStart"/>
      <w:r w:rsidRPr="00C81425">
        <w:t>агроэкотуризма</w:t>
      </w:r>
      <w:proofErr w:type="spellEnd"/>
      <w:r w:rsidRPr="00C81425">
        <w:t xml:space="preserve"> деятельности по производству и (или) переработке сельскохозяйственной продукции;»;</w:t>
      </w:r>
    </w:p>
    <w:p w:rsidR="00C81425" w:rsidRPr="00C81425" w:rsidRDefault="00C81425" w:rsidP="00C81425">
      <w:pPr>
        <w:pStyle w:val="underpoint"/>
      </w:pPr>
      <w:r w:rsidRPr="00C81425">
        <w:lastRenderedPageBreak/>
        <w:t>1.5. в абзаце втором части первой пункта 5 слово «пяти» заменить словом «десяти»;</w:t>
      </w:r>
    </w:p>
    <w:p w:rsidR="00C81425" w:rsidRPr="00C81425" w:rsidRDefault="00C81425" w:rsidP="00C81425">
      <w:pPr>
        <w:pStyle w:val="underpoint"/>
      </w:pPr>
      <w:r w:rsidRPr="00C81425">
        <w:t>1.6. пункт 8 изложить в следующей редакции:</w:t>
      </w:r>
    </w:p>
    <w:p w:rsidR="00C81425" w:rsidRPr="00C81425" w:rsidRDefault="00C81425" w:rsidP="00C81425">
      <w:pPr>
        <w:pStyle w:val="point"/>
      </w:pPr>
      <w:r w:rsidRPr="00C81425">
        <w:rPr>
          <w:rStyle w:val="rednoun"/>
        </w:rPr>
        <w:t>«</w:t>
      </w:r>
      <w:r w:rsidRPr="00C81425">
        <w:t>8. </w:t>
      </w:r>
      <w:proofErr w:type="gramStart"/>
      <w:r w:rsidRPr="00C81425">
        <w:t xml:space="preserve">Субъекты </w:t>
      </w:r>
      <w:proofErr w:type="spellStart"/>
      <w:r w:rsidRPr="00C81425">
        <w:t>агроэкотуризма</w:t>
      </w:r>
      <w:proofErr w:type="spellEnd"/>
      <w:r w:rsidRPr="00C81425">
        <w:t xml:space="preserve"> обязаны ежегодно до 10 января года, следующего за отчетным, представлять в налоговый орган по месту жительства (сельскохозяйственные организации – по месту нахождения) информацию о заключении (</w:t>
      </w:r>
      <w:proofErr w:type="spellStart"/>
      <w:r w:rsidRPr="00C81425">
        <w:t>незаключении</w:t>
      </w:r>
      <w:proofErr w:type="spellEnd"/>
      <w:r w:rsidRPr="00C81425">
        <w:t xml:space="preserve">, отсутствии) договоров на оказание услуг в сфере </w:t>
      </w:r>
      <w:proofErr w:type="spellStart"/>
      <w:r w:rsidRPr="00C81425">
        <w:t>агроэкотуризма</w:t>
      </w:r>
      <w:proofErr w:type="spellEnd"/>
      <w:r w:rsidRPr="00C81425">
        <w:t xml:space="preserve"> в отчетном году по форме, утверждаемой Министерством по налогам и сборам.</w:t>
      </w:r>
      <w:r w:rsidRPr="00C81425">
        <w:rPr>
          <w:rStyle w:val="rednoun"/>
        </w:rPr>
        <w:t>»</w:t>
      </w:r>
      <w:r w:rsidRPr="00C81425">
        <w:t>;</w:t>
      </w:r>
      <w:proofErr w:type="gramEnd"/>
    </w:p>
    <w:p w:rsidR="00C81425" w:rsidRPr="00C81425" w:rsidRDefault="00C81425" w:rsidP="00C81425">
      <w:pPr>
        <w:pStyle w:val="underpoint"/>
      </w:pPr>
      <w:r w:rsidRPr="00C81425">
        <w:t>1.7. дополнить Указ пунктом 11 </w:t>
      </w:r>
      <w:r w:rsidRPr="00C81425">
        <w:rPr>
          <w:vertAlign w:val="superscript"/>
        </w:rPr>
        <w:t>1  </w:t>
      </w:r>
      <w:r w:rsidRPr="00C81425">
        <w:t xml:space="preserve"> следующего содержания:</w:t>
      </w:r>
    </w:p>
    <w:p w:rsidR="00C81425" w:rsidRPr="00C81425" w:rsidRDefault="00C81425" w:rsidP="00C81425">
      <w:pPr>
        <w:pStyle w:val="point"/>
      </w:pPr>
      <w:proofErr w:type="gramStart"/>
      <w:r w:rsidRPr="00C81425">
        <w:rPr>
          <w:rStyle w:val="rednoun"/>
        </w:rPr>
        <w:t>«</w:t>
      </w:r>
      <w:r w:rsidRPr="00C81425">
        <w:t>11 </w:t>
      </w:r>
      <w:r w:rsidRPr="00C81425">
        <w:rPr>
          <w:vertAlign w:val="superscript"/>
        </w:rPr>
        <w:t>1 </w:t>
      </w:r>
      <w:r w:rsidRPr="00C81425">
        <w:t xml:space="preserve">. Определить, что субъектам </w:t>
      </w:r>
      <w:proofErr w:type="spellStart"/>
      <w:r w:rsidRPr="00C81425">
        <w:t>агроэкотуризма</w:t>
      </w:r>
      <w:proofErr w:type="spellEnd"/>
      <w:r w:rsidRPr="00C81425">
        <w:t xml:space="preserve"> на реализацию проектов в сфере </w:t>
      </w:r>
      <w:proofErr w:type="spellStart"/>
      <w:r w:rsidRPr="00C81425">
        <w:t>агроэкотуризма</w:t>
      </w:r>
      <w:proofErr w:type="spellEnd"/>
      <w:r w:rsidRPr="00C81425">
        <w:t xml:space="preserve"> открытым акционерным обществом «</w:t>
      </w:r>
      <w:proofErr w:type="spellStart"/>
      <w:r w:rsidRPr="00C81425">
        <w:t>Белагропромбанк</w:t>
      </w:r>
      <w:proofErr w:type="spellEnd"/>
      <w:r w:rsidRPr="00C81425">
        <w:t xml:space="preserve">» в 2010–2020 годах предоставляются кредиты в сумме до 2000 базовых величин (в расчете на одного субъекта </w:t>
      </w:r>
      <w:proofErr w:type="spellStart"/>
      <w:r w:rsidRPr="00C81425">
        <w:t>агроэкотуризма</w:t>
      </w:r>
      <w:proofErr w:type="spellEnd"/>
      <w:r w:rsidRPr="00C81425">
        <w:t xml:space="preserve"> за весь период кредитования) на срок до пяти лет (физическим лицам – до семи лет) в белорусских рублях с уплатой процентов в размере пяти процентов годовых.</w:t>
      </w:r>
      <w:proofErr w:type="gramEnd"/>
    </w:p>
    <w:p w:rsidR="00C81425" w:rsidRPr="00C81425" w:rsidRDefault="00C81425" w:rsidP="00C81425">
      <w:pPr>
        <w:pStyle w:val="newncpi"/>
      </w:pPr>
      <w:r w:rsidRPr="00C81425">
        <w:t>Компенсация открытому акционерному обществу «</w:t>
      </w:r>
      <w:proofErr w:type="spellStart"/>
      <w:r w:rsidRPr="00C81425">
        <w:t>Белагропромбанк</w:t>
      </w:r>
      <w:proofErr w:type="spellEnd"/>
      <w:r w:rsidRPr="00C81425">
        <w:t>» потерь, связанных с предоставлением таких кредитов, осуществляется ежегодно, начиная с 2010 года, за счет средств, предусматриваемых в республиканском бюджете на эти цели, в размере половины ставки рефинансирования Национального банка, установленной на дату возмещения, увеличенной на один процентный пункт</w:t>
      </w:r>
      <w:proofErr w:type="gramStart"/>
      <w:r w:rsidRPr="00C81425">
        <w:t>.</w:t>
      </w:r>
      <w:r w:rsidRPr="00C81425">
        <w:rPr>
          <w:rStyle w:val="rednoun"/>
        </w:rPr>
        <w:t>»</w:t>
      </w:r>
      <w:r w:rsidRPr="00C81425">
        <w:t>;</w:t>
      </w:r>
      <w:proofErr w:type="gramEnd"/>
    </w:p>
    <w:p w:rsidR="00C81425" w:rsidRPr="00C81425" w:rsidRDefault="00C81425" w:rsidP="00C81425">
      <w:pPr>
        <w:pStyle w:val="underpoint"/>
      </w:pPr>
      <w:r w:rsidRPr="00C81425">
        <w:t>1.8. в подпункте 13.2 пункта 13 цифры «2011» заменить цифрами «2021».</w:t>
      </w:r>
    </w:p>
    <w:p w:rsidR="00C81425" w:rsidRPr="00C81425" w:rsidRDefault="00C81425" w:rsidP="00C81425">
      <w:pPr>
        <w:pStyle w:val="point"/>
      </w:pPr>
      <w:r w:rsidRPr="00C81425">
        <w:t>2. Совету Министров Республики Беларусь:</w:t>
      </w:r>
    </w:p>
    <w:p w:rsidR="00C81425" w:rsidRPr="00C81425" w:rsidRDefault="00C81425" w:rsidP="00C81425">
      <w:pPr>
        <w:pStyle w:val="newncpi"/>
      </w:pPr>
      <w:r w:rsidRPr="00C81425">
        <w:t>при подготовке проектов нормативных правовых актов об уточнении показателей республиканского бюджета на 2010 и 2011 годы учесть нормы настоящего Указа;</w:t>
      </w:r>
    </w:p>
    <w:p w:rsidR="00C81425" w:rsidRPr="00C81425" w:rsidRDefault="00C81425" w:rsidP="00C81425">
      <w:pPr>
        <w:pStyle w:val="newncpi"/>
      </w:pPr>
      <w:r w:rsidRPr="00C81425">
        <w:t>ежегодно при формировании проектов республиканского бюджета на 2012–2027 годы предусматривать средства на компенсацию открытому акционерному обществу «</w:t>
      </w:r>
      <w:proofErr w:type="spellStart"/>
      <w:r w:rsidRPr="00C81425">
        <w:t>Белагропромбанк</w:t>
      </w:r>
      <w:proofErr w:type="spellEnd"/>
      <w:r w:rsidRPr="00C81425">
        <w:t xml:space="preserve">» потерь, связанных с предоставлением кредитов субъектам </w:t>
      </w:r>
      <w:proofErr w:type="spellStart"/>
      <w:r w:rsidRPr="00C81425">
        <w:t>агроэкотуризма</w:t>
      </w:r>
      <w:proofErr w:type="spellEnd"/>
      <w:r w:rsidRPr="00C81425">
        <w:t>.</w:t>
      </w:r>
    </w:p>
    <w:p w:rsidR="00C81425" w:rsidRPr="00C81425" w:rsidRDefault="00C81425" w:rsidP="00C81425">
      <w:pPr>
        <w:pStyle w:val="point"/>
      </w:pPr>
      <w:r w:rsidRPr="00C81425">
        <w:t>3. Настоящий Указ вступает в силу со дня его официального опубликования.</w:t>
      </w:r>
    </w:p>
    <w:p w:rsidR="00C81425" w:rsidRPr="00C81425" w:rsidRDefault="00C81425" w:rsidP="00C81425">
      <w:pPr>
        <w:pStyle w:val="newncpi"/>
      </w:pPr>
      <w:r w:rsidRPr="00C8142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C81425" w:rsidRPr="00C81425" w:rsidTr="00C8142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1425" w:rsidRPr="00C81425" w:rsidRDefault="00C81425">
            <w:pPr>
              <w:pStyle w:val="newncpi0"/>
              <w:jc w:val="left"/>
            </w:pPr>
            <w:r w:rsidRPr="00C81425">
              <w:rPr>
                <w:rStyle w:val="post"/>
              </w:rPr>
              <w:t>Президент Республики Беларусь</w:t>
            </w:r>
          </w:p>
          <w:p w:rsidR="00C81425" w:rsidRPr="00C81425" w:rsidRDefault="00C81425">
            <w:pPr>
              <w:rPr>
                <w:sz w:val="24"/>
                <w:szCs w:val="24"/>
              </w:rPr>
            </w:pPr>
            <w:r w:rsidRPr="00C81425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1425" w:rsidRPr="00C81425" w:rsidRDefault="00C81425">
            <w:pPr>
              <w:pStyle w:val="newncpi0"/>
              <w:jc w:val="right"/>
            </w:pPr>
            <w:proofErr w:type="spellStart"/>
            <w:r w:rsidRPr="00C81425">
              <w:rPr>
                <w:rStyle w:val="pers"/>
              </w:rPr>
              <w:t>А.Лукашенко</w:t>
            </w:r>
            <w:proofErr w:type="spellEnd"/>
          </w:p>
          <w:p w:rsidR="00C81425" w:rsidRPr="00C81425" w:rsidRDefault="00C81425">
            <w:pPr>
              <w:rPr>
                <w:sz w:val="24"/>
                <w:szCs w:val="24"/>
              </w:rPr>
            </w:pPr>
            <w:r w:rsidRPr="00C81425">
              <w:t> </w:t>
            </w:r>
          </w:p>
        </w:tc>
      </w:tr>
    </w:tbl>
    <w:p w:rsidR="00C81425" w:rsidRPr="00C81425" w:rsidRDefault="00C81425" w:rsidP="00C81425">
      <w:pPr>
        <w:pStyle w:val="newncpi"/>
      </w:pPr>
      <w:r w:rsidRPr="00C81425">
        <w:t> </w:t>
      </w:r>
    </w:p>
    <w:p w:rsidR="000B65E2" w:rsidRDefault="000B65E2">
      <w:bookmarkStart w:id="1" w:name="_GoBack"/>
      <w:bookmarkEnd w:id="1"/>
    </w:p>
    <w:sectPr w:rsidR="000B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5"/>
    <w:rsid w:val="000B65E2"/>
    <w:rsid w:val="003A40A4"/>
    <w:rsid w:val="00C81425"/>
    <w:rsid w:val="00E1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25"/>
    <w:rPr>
      <w:color w:val="0038C8"/>
      <w:u w:val="single"/>
    </w:rPr>
  </w:style>
  <w:style w:type="paragraph" w:customStyle="1" w:styleId="title">
    <w:name w:val="title"/>
    <w:basedOn w:val="a"/>
    <w:rsid w:val="00C8142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142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142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8142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142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142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142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8142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142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81425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C81425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C81425"/>
  </w:style>
  <w:style w:type="character" w:customStyle="1" w:styleId="post">
    <w:name w:val="post"/>
    <w:basedOn w:val="a0"/>
    <w:rsid w:val="00C814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14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8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25"/>
    <w:rPr>
      <w:color w:val="0038C8"/>
      <w:u w:val="single"/>
    </w:rPr>
  </w:style>
  <w:style w:type="paragraph" w:customStyle="1" w:styleId="title">
    <w:name w:val="title"/>
    <w:basedOn w:val="a"/>
    <w:rsid w:val="00C8142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142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142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8142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142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142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8142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8142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8142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81425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C81425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C81425"/>
  </w:style>
  <w:style w:type="character" w:customStyle="1" w:styleId="post">
    <w:name w:val="post"/>
    <w:basedOn w:val="a0"/>
    <w:rsid w:val="00C814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8142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8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2018-06-01T07:29:00Z</dcterms:created>
  <dcterms:modified xsi:type="dcterms:W3CDTF">2018-06-01T07:29:00Z</dcterms:modified>
</cp:coreProperties>
</file>