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C" w:rsidRPr="006247EC" w:rsidRDefault="006247EC">
      <w:pPr>
        <w:rPr>
          <w:rFonts w:ascii="Gbinfo" w:hAnsi="Gbinfo"/>
          <w:b/>
          <w:sz w:val="20"/>
        </w:rPr>
      </w:pPr>
      <w:bookmarkStart w:id="0" w:name="_GoBack"/>
      <w:bookmarkEnd w:id="0"/>
      <w:r w:rsidRPr="006247EC">
        <w:rPr>
          <w:rFonts w:ascii="Gbinfo" w:hAnsi="Gbinfo"/>
          <w:b/>
          <w:sz w:val="20"/>
        </w:rPr>
        <w:t>Закон Республики Беларусь Палаты представителей Национального собрания Республики Беларусь от 15.12.2003 № 257-З</w:t>
      </w:r>
    </w:p>
    <w:p w:rsidR="006247EC" w:rsidRPr="006247EC" w:rsidRDefault="006247EC">
      <w:pPr>
        <w:rPr>
          <w:rFonts w:ascii="Gbinfo" w:hAnsi="Gbinfo"/>
          <w:b/>
          <w:color w:val="000080"/>
          <w:sz w:val="20"/>
        </w:rPr>
      </w:pPr>
      <w:r w:rsidRPr="006247EC">
        <w:rPr>
          <w:rFonts w:ascii="Gbinfo" w:hAnsi="Gbinfo"/>
          <w:b/>
          <w:color w:val="000080"/>
          <w:sz w:val="20"/>
        </w:rPr>
        <w:t>О внесении дополнений и изменений в Закон Республики Беларусь "О туризме"</w:t>
      </w:r>
    </w:p>
    <w:p w:rsidR="006247EC" w:rsidRPr="006247EC" w:rsidRDefault="006247EC">
      <w:pPr>
        <w:rPr>
          <w:rFonts w:ascii="Gbinfo" w:hAnsi="Gbinfo"/>
          <w:b/>
          <w:color w:val="000080"/>
          <w:sz w:val="20"/>
        </w:rPr>
      </w:pPr>
    </w:p>
    <w:p w:rsidR="006247EC" w:rsidRPr="006247EC" w:rsidRDefault="006247EC" w:rsidP="006247EC">
      <w:pPr>
        <w:pStyle w:val="newncpi"/>
        <w:jc w:val="center"/>
        <w:rPr>
          <w:b/>
          <w:bCs/>
          <w:caps/>
        </w:rPr>
      </w:pPr>
      <w:bookmarkStart w:id="1" w:name="a2"/>
      <w:bookmarkEnd w:id="1"/>
      <w:r w:rsidRPr="006247EC">
        <w:rPr>
          <w:rStyle w:val="HTML"/>
          <w:b/>
          <w:bCs/>
          <w:caps/>
        </w:rPr>
        <w:t>ЗАКОН</w:t>
      </w:r>
      <w:r w:rsidRPr="006247EC">
        <w:rPr>
          <w:b/>
          <w:bCs/>
          <w:caps/>
        </w:rPr>
        <w:t xml:space="preserve"> РЕСПУБЛИКИ БЕЛАРУСЬ</w:t>
      </w:r>
    </w:p>
    <w:p w:rsidR="006247EC" w:rsidRPr="006247EC" w:rsidRDefault="006247EC" w:rsidP="006247EC">
      <w:pPr>
        <w:pStyle w:val="newncpi"/>
        <w:ind w:firstLine="0"/>
        <w:jc w:val="center"/>
        <w:rPr>
          <w:rStyle w:val="number"/>
        </w:rPr>
      </w:pPr>
      <w:r w:rsidRPr="006247EC">
        <w:rPr>
          <w:rStyle w:val="datepr"/>
        </w:rPr>
        <w:t>15 декабря 2003 г.</w:t>
      </w:r>
      <w:r w:rsidRPr="006247EC">
        <w:rPr>
          <w:rStyle w:val="number"/>
        </w:rPr>
        <w:t xml:space="preserve"> № 257-З</w:t>
      </w:r>
    </w:p>
    <w:p w:rsidR="006247EC" w:rsidRPr="006247EC" w:rsidRDefault="006247EC" w:rsidP="006247EC">
      <w:pPr>
        <w:pStyle w:val="1"/>
      </w:pPr>
      <w:r w:rsidRPr="006247EC">
        <w:rPr>
          <w:rStyle w:val="HTML"/>
        </w:rPr>
        <w:t>О</w:t>
      </w:r>
      <w:r w:rsidRPr="006247EC">
        <w:t xml:space="preserve"> внесении дополнений и изменений в </w:t>
      </w:r>
      <w:r w:rsidRPr="006247EC">
        <w:rPr>
          <w:rStyle w:val="HTML"/>
          <w:u w:val="single"/>
        </w:rPr>
        <w:t>Закон</w:t>
      </w:r>
      <w:r w:rsidRPr="006247EC">
        <w:t xml:space="preserve"> Республики Беларусь «</w:t>
      </w:r>
      <w:r w:rsidRPr="006247EC">
        <w:rPr>
          <w:rStyle w:val="HTML"/>
        </w:rPr>
        <w:t>О</w:t>
      </w:r>
      <w:r w:rsidRPr="006247EC">
        <w:t xml:space="preserve"> </w:t>
      </w:r>
      <w:r w:rsidRPr="006247EC">
        <w:rPr>
          <w:rStyle w:val="HTML"/>
        </w:rPr>
        <w:t>туризме</w:t>
      </w:r>
      <w:r w:rsidRPr="006247EC">
        <w:t>»</w:t>
      </w:r>
    </w:p>
    <w:p w:rsidR="006247EC" w:rsidRPr="006247EC" w:rsidRDefault="006247EC" w:rsidP="006247EC">
      <w:pPr>
        <w:pStyle w:val="prinodobren"/>
        <w:rPr>
          <w:bCs/>
          <w:iCs/>
        </w:rPr>
      </w:pPr>
      <w:proofErr w:type="gramStart"/>
      <w:r w:rsidRPr="006247EC">
        <w:rPr>
          <w:bCs/>
          <w:iCs/>
        </w:rPr>
        <w:t>Принят</w:t>
      </w:r>
      <w:proofErr w:type="gramEnd"/>
      <w:r w:rsidRPr="006247EC">
        <w:rPr>
          <w:bCs/>
          <w:iCs/>
        </w:rPr>
        <w:t xml:space="preserve"> Палатой представителей 18 ноября 2003 года</w:t>
      </w:r>
      <w:r w:rsidRPr="006247EC">
        <w:rPr>
          <w:b/>
          <w:bCs/>
          <w:iCs/>
        </w:rPr>
        <w:br/>
      </w:r>
      <w:r w:rsidRPr="006247EC">
        <w:rPr>
          <w:bCs/>
          <w:iCs/>
        </w:rPr>
        <w:t>Одобрен Советом Республики 28 ноября 2003 года</w:t>
      </w:r>
    </w:p>
    <w:p w:rsidR="006247EC" w:rsidRPr="006247EC" w:rsidRDefault="006247EC" w:rsidP="006247EC">
      <w:pPr>
        <w:pStyle w:val="articleintext"/>
      </w:pPr>
      <w:r w:rsidRPr="006247EC">
        <w:rPr>
          <w:bCs/>
          <w:i/>
          <w:iCs/>
        </w:rPr>
        <w:t>Статья 1.</w:t>
      </w:r>
      <w:r w:rsidRPr="006247EC">
        <w:rPr>
          <w:rStyle w:val="articlec"/>
        </w:rPr>
        <w:t xml:space="preserve"> </w:t>
      </w:r>
      <w:r w:rsidRPr="006247EC">
        <w:t xml:space="preserve">Внести в </w:t>
      </w:r>
      <w:r w:rsidRPr="006247EC">
        <w:rPr>
          <w:rStyle w:val="HTML"/>
          <w:u w:val="single"/>
        </w:rPr>
        <w:t>Закон</w:t>
      </w:r>
      <w:r w:rsidRPr="006247EC">
        <w:t xml:space="preserve"> Республики Беларусь от 25 ноября 1999 года «</w:t>
      </w:r>
      <w:r w:rsidRPr="006247EC">
        <w:rPr>
          <w:rStyle w:val="HTML"/>
        </w:rPr>
        <w:t>О</w:t>
      </w:r>
      <w:r w:rsidRPr="006247EC">
        <w:t xml:space="preserve"> </w:t>
      </w:r>
      <w:r w:rsidRPr="006247EC">
        <w:rPr>
          <w:rStyle w:val="HTML"/>
        </w:rPr>
        <w:t>туризме</w:t>
      </w:r>
      <w:r w:rsidRPr="006247EC">
        <w:t>» (Национальный реестр правовых актов Республики Беларусь, 1999 г., № 95, 2/101) следующие дополнения и изменения:</w:t>
      </w:r>
    </w:p>
    <w:p w:rsidR="006247EC" w:rsidRPr="006247EC" w:rsidRDefault="006247EC" w:rsidP="006247EC">
      <w:pPr>
        <w:pStyle w:val="point"/>
      </w:pPr>
      <w:r w:rsidRPr="006247EC">
        <w:t>1. Статью 1 после абзаца одиннадцатого дополнить абзацем следующего содержания:</w:t>
      </w:r>
    </w:p>
    <w:p w:rsidR="006247EC" w:rsidRPr="006247EC" w:rsidRDefault="006247EC" w:rsidP="006247EC">
      <w:pPr>
        <w:pStyle w:val="newncpi"/>
      </w:pPr>
      <w:r w:rsidRPr="006247EC">
        <w:t>«туристская зона – часть территории Республики Беларусь с точно определенными границами, на которой расположены один или несколько туристских ресурсов, включенных в государственный кадастр туристских ресурсов, создаваемая в целях развития въездного и внутреннего туризма, туристской индустрии, охраны и рационального использования туристских ресурсов</w:t>
      </w:r>
      <w:proofErr w:type="gramStart"/>
      <w:r w:rsidRPr="006247EC">
        <w:t>;»</w:t>
      </w:r>
      <w:proofErr w:type="gramEnd"/>
      <w:r w:rsidRPr="006247EC">
        <w:t>;</w:t>
      </w:r>
    </w:p>
    <w:p w:rsidR="006247EC" w:rsidRPr="006247EC" w:rsidRDefault="006247EC" w:rsidP="006247EC">
      <w:pPr>
        <w:pStyle w:val="newncpi"/>
      </w:pPr>
      <w:r w:rsidRPr="006247EC">
        <w:t xml:space="preserve">абзацы </w:t>
      </w:r>
      <w:proofErr w:type="gramStart"/>
      <w:r w:rsidRPr="006247EC">
        <w:t>двенадцатый–двадцать</w:t>
      </w:r>
      <w:proofErr w:type="gramEnd"/>
      <w:r w:rsidRPr="006247EC">
        <w:t xml:space="preserve"> второй считать соответственно абзацами тринадцатым–двадцать третьим.</w:t>
      </w:r>
    </w:p>
    <w:p w:rsidR="006247EC" w:rsidRPr="006247EC" w:rsidRDefault="006247EC" w:rsidP="006247EC">
      <w:pPr>
        <w:pStyle w:val="point"/>
      </w:pPr>
      <w:r w:rsidRPr="006247EC">
        <w:t>2. Часть пятую статьи 4 изложить в следующей редакции:</w:t>
      </w:r>
    </w:p>
    <w:p w:rsidR="006247EC" w:rsidRPr="006247EC" w:rsidRDefault="006247EC" w:rsidP="006247EC">
      <w:pPr>
        <w:pStyle w:val="newncpi"/>
      </w:pPr>
      <w:r w:rsidRPr="006247EC">
        <w:t>«Проведение государственной политики, регулирование и управление в сфере туризма, а также координация деятельности других республиканских органов государственного управления в сфере туризма осуществляются Министерством спорта и туризма Республики Беларусь</w:t>
      </w:r>
      <w:proofErr w:type="gramStart"/>
      <w:r w:rsidRPr="006247EC">
        <w:t>.».</w:t>
      </w:r>
      <w:proofErr w:type="gramEnd"/>
    </w:p>
    <w:p w:rsidR="006247EC" w:rsidRPr="006247EC" w:rsidRDefault="006247EC" w:rsidP="006247EC">
      <w:pPr>
        <w:pStyle w:val="point"/>
      </w:pPr>
      <w:r w:rsidRPr="006247EC">
        <w:t>3. В статье 5:</w:t>
      </w:r>
    </w:p>
    <w:p w:rsidR="006247EC" w:rsidRPr="006247EC" w:rsidRDefault="006247EC" w:rsidP="006247EC">
      <w:pPr>
        <w:pStyle w:val="newncpi"/>
      </w:pPr>
      <w:r w:rsidRPr="006247EC">
        <w:t>название статьи изложить в новой редакции:</w:t>
      </w:r>
    </w:p>
    <w:p w:rsidR="006247EC" w:rsidRPr="006247EC" w:rsidRDefault="006247EC" w:rsidP="006247EC">
      <w:pPr>
        <w:pStyle w:val="article"/>
        <w:rPr>
          <w:b w:val="0"/>
        </w:rPr>
      </w:pPr>
      <w:r w:rsidRPr="006247EC">
        <w:rPr>
          <w:rStyle w:val="rednoun"/>
          <w:b w:val="0"/>
        </w:rPr>
        <w:t>«</w:t>
      </w:r>
      <w:r w:rsidRPr="006247EC">
        <w:t>Статья 5. Представительства Министерства спорта и туризма Республики Беларусь за рубежом</w:t>
      </w:r>
      <w:r w:rsidRPr="006247EC">
        <w:rPr>
          <w:rStyle w:val="rednoun"/>
          <w:b w:val="0"/>
        </w:rPr>
        <w:t>»</w:t>
      </w:r>
      <w:r w:rsidRPr="006247EC">
        <w:rPr>
          <w:b w:val="0"/>
        </w:rPr>
        <w:t>;</w:t>
      </w:r>
    </w:p>
    <w:p w:rsidR="006247EC" w:rsidRPr="006247EC" w:rsidRDefault="006247EC" w:rsidP="006247EC">
      <w:pPr>
        <w:pStyle w:val="newncpi"/>
      </w:pPr>
      <w:r w:rsidRPr="006247EC">
        <w:t>в части первой слова «республиканский орган государственного управления в сфере туризма» заменить словами «Министерство спорта и туризма Республики Беларусь».</w:t>
      </w:r>
    </w:p>
    <w:p w:rsidR="006247EC" w:rsidRPr="006247EC" w:rsidRDefault="006247EC" w:rsidP="006247EC">
      <w:pPr>
        <w:pStyle w:val="point"/>
      </w:pPr>
      <w:r w:rsidRPr="006247EC">
        <w:t>4. В части четвертой статьи 6 слова «республиканским органом государственного управления в сфере туризма» заменить словами «Министерством спорта и туризма Республики Беларусь».</w:t>
      </w:r>
    </w:p>
    <w:p w:rsidR="006247EC" w:rsidRPr="006247EC" w:rsidRDefault="006247EC" w:rsidP="006247EC">
      <w:pPr>
        <w:pStyle w:val="point"/>
      </w:pPr>
      <w:r w:rsidRPr="006247EC">
        <w:t>5. Дополнить Закон главой 5</w:t>
      </w:r>
      <w:r w:rsidRPr="006247EC">
        <w:rPr>
          <w:vertAlign w:val="superscript"/>
        </w:rPr>
        <w:t>1</w:t>
      </w:r>
      <w:r w:rsidRPr="006247EC">
        <w:t xml:space="preserve"> следующего содержания:</w:t>
      </w:r>
    </w:p>
    <w:p w:rsidR="006247EC" w:rsidRPr="006247EC" w:rsidRDefault="006247EC" w:rsidP="006247EC">
      <w:pPr>
        <w:pStyle w:val="chapter"/>
      </w:pPr>
      <w:r w:rsidRPr="006247EC">
        <w:rPr>
          <w:rStyle w:val="rednoun"/>
          <w:b w:val="0"/>
        </w:rPr>
        <w:lastRenderedPageBreak/>
        <w:t>«</w:t>
      </w:r>
      <w:r w:rsidRPr="006247EC">
        <w:t>ГЛАВА 51</w:t>
      </w:r>
      <w:r w:rsidRPr="006247EC">
        <w:br/>
        <w:t>ТУРИСТСКИЕ ЗОНЫ</w:t>
      </w:r>
    </w:p>
    <w:p w:rsidR="006247EC" w:rsidRPr="006247EC" w:rsidRDefault="006247EC" w:rsidP="006247EC">
      <w:pPr>
        <w:pStyle w:val="article"/>
      </w:pPr>
      <w:r w:rsidRPr="006247EC">
        <w:t>Статья 141. Государственное управление туристскими зонами</w:t>
      </w:r>
    </w:p>
    <w:p w:rsidR="006247EC" w:rsidRPr="006247EC" w:rsidRDefault="006247EC" w:rsidP="006247EC">
      <w:pPr>
        <w:pStyle w:val="newncpi"/>
      </w:pPr>
      <w:r w:rsidRPr="006247EC">
        <w:t>Государственное управление туристскими зонами осуществляется Президентом Республики Беларусь, Советом Министров Республики Беларусь, республиканскими органами государственного управления, местными Советами депутатов, исполнительными и распорядительными органами и иными уполномоченными государственными органами в соответствии с их компетенцией.</w:t>
      </w:r>
    </w:p>
    <w:p w:rsidR="006247EC" w:rsidRPr="006247EC" w:rsidRDefault="006247EC" w:rsidP="006247EC">
      <w:pPr>
        <w:pStyle w:val="article"/>
      </w:pPr>
      <w:r w:rsidRPr="006247EC">
        <w:t>Статья 142. Порядок создания туристских зон</w:t>
      </w:r>
    </w:p>
    <w:p w:rsidR="006247EC" w:rsidRPr="006247EC" w:rsidRDefault="006247EC" w:rsidP="006247EC">
      <w:pPr>
        <w:pStyle w:val="newncpi"/>
      </w:pPr>
      <w:r w:rsidRPr="006247EC">
        <w:t>Туристские зоны создаются по предложениям органов государственного управления, юридических лиц, индивидуальных предпринимателей в порядке, установленном Советом Министров Республики Беларусь.</w:t>
      </w:r>
    </w:p>
    <w:p w:rsidR="006247EC" w:rsidRPr="006247EC" w:rsidRDefault="006247EC" w:rsidP="006247EC">
      <w:pPr>
        <w:pStyle w:val="newncpi"/>
      </w:pPr>
      <w:r w:rsidRPr="006247EC">
        <w:t>Решение о создании туристской зоны принимается Советом Министров Республики Беларусь по согласованию с Президентом Республики Беларусь на основании заключений Министерства спорта и туризма Республики Беларусь, Министерства природных ресурсов и охраны окружающей среды Республики Беларусь, местных исполнительных и распорядительных органов о целесообразности и эффективности ее создания.</w:t>
      </w:r>
    </w:p>
    <w:p w:rsidR="006247EC" w:rsidRPr="006247EC" w:rsidRDefault="006247EC" w:rsidP="006247EC">
      <w:pPr>
        <w:pStyle w:val="article"/>
      </w:pPr>
      <w:r w:rsidRPr="006247EC">
        <w:t>Статья 143. Условия и особенности осуществления деятельности в туристских зонах</w:t>
      </w:r>
    </w:p>
    <w:p w:rsidR="006247EC" w:rsidRPr="006247EC" w:rsidRDefault="006247EC" w:rsidP="006247EC">
      <w:pPr>
        <w:pStyle w:val="newncpi"/>
      </w:pPr>
      <w:r w:rsidRPr="006247EC">
        <w:t>Совет Министров Республики Беларусь по согласованию с Президентом Республики Беларусь определяет приоритетные направления деятельности в туристских зонах, условия и особенности ее осуществления.</w:t>
      </w:r>
    </w:p>
    <w:p w:rsidR="006247EC" w:rsidRPr="006247EC" w:rsidRDefault="006247EC" w:rsidP="006247EC">
      <w:pPr>
        <w:pStyle w:val="newncpi"/>
      </w:pPr>
      <w:r w:rsidRPr="006247EC">
        <w:t>Туристская и иная деятельность, не запрещенная законодательством Республики Беларусь, осуществляемая в туристских зонах, не должна нарушать установленный порядок пользования недрами, землей, объектами животного и растительного мира, особо охраняемыми природными территориями, историко-культурными ценностями, порядок водопользования, лесопользования, осуществления градостроительной деятельности, а также препятствовать целям создания туристских зон.</w:t>
      </w:r>
    </w:p>
    <w:p w:rsidR="006247EC" w:rsidRPr="006247EC" w:rsidRDefault="006247EC" w:rsidP="006247EC">
      <w:pPr>
        <w:pStyle w:val="newncpi"/>
      </w:pPr>
      <w:r w:rsidRPr="006247EC">
        <w:t>Туристская и иная деятельность в туристских зонах осуществляется в соответствии с требованиями законодательства Республики Беларусь об охране окружающей среды</w:t>
      </w:r>
      <w:proofErr w:type="gramStart"/>
      <w:r w:rsidRPr="006247EC">
        <w:t>.</w:t>
      </w:r>
      <w:r w:rsidRPr="006247EC">
        <w:rPr>
          <w:rStyle w:val="rednoun"/>
        </w:rPr>
        <w:t>»</w:t>
      </w:r>
      <w:r w:rsidRPr="006247EC">
        <w:t>.</w:t>
      </w:r>
      <w:proofErr w:type="gramEnd"/>
    </w:p>
    <w:p w:rsidR="006247EC" w:rsidRPr="006247EC" w:rsidRDefault="006247EC" w:rsidP="006247EC">
      <w:pPr>
        <w:pStyle w:val="point"/>
      </w:pPr>
      <w:r w:rsidRPr="006247EC">
        <w:t>6. В части второй статьи 15 слова «Республиканский орган государственного управления в сфере туризма» заменить словами «Министерство спорта и туризма Республики Беларусь».</w:t>
      </w:r>
    </w:p>
    <w:p w:rsidR="006247EC" w:rsidRPr="006247EC" w:rsidRDefault="006247EC" w:rsidP="006247EC">
      <w:pPr>
        <w:pStyle w:val="point"/>
      </w:pPr>
      <w:r w:rsidRPr="006247EC">
        <w:t>7. В названии и тексте статьи 16 слова «белорусских туристов» заменить словами «туристов – граждан Республики Беларусь».</w:t>
      </w:r>
    </w:p>
    <w:p w:rsidR="006247EC" w:rsidRPr="006247EC" w:rsidRDefault="006247EC" w:rsidP="006247EC">
      <w:pPr>
        <w:pStyle w:val="articleintext"/>
      </w:pPr>
      <w:r w:rsidRPr="006247EC">
        <w:rPr>
          <w:rStyle w:val="articlec"/>
          <w:b w:val="0"/>
          <w:i/>
        </w:rPr>
        <w:t>Статья 2.</w:t>
      </w:r>
      <w:r w:rsidRPr="006247EC">
        <w:rPr>
          <w:rStyle w:val="articlec"/>
        </w:rPr>
        <w:t xml:space="preserve"> </w:t>
      </w:r>
      <w:r w:rsidRPr="006247EC">
        <w:t>Настоящий Закон вступает в силу со дня его официального опубликования.</w:t>
      </w:r>
    </w:p>
    <w:p w:rsidR="006247EC" w:rsidRPr="006247EC" w:rsidRDefault="006247EC" w:rsidP="006247EC">
      <w:pPr>
        <w:pStyle w:val="articleintext"/>
      </w:pPr>
      <w:bookmarkStart w:id="2" w:name="a1"/>
      <w:bookmarkEnd w:id="2"/>
      <w:r w:rsidRPr="006247EC">
        <w:rPr>
          <w:rStyle w:val="articlec"/>
          <w:b w:val="0"/>
          <w:i/>
        </w:rPr>
        <w:t>Статья 3.</w:t>
      </w:r>
      <w:r w:rsidRPr="006247EC">
        <w:t xml:space="preserve"> Совету Министров Республики Беларусь в течение шести месяцев со дня вступления в силу настоящего Закона:</w:t>
      </w:r>
    </w:p>
    <w:p w:rsidR="006247EC" w:rsidRPr="006247EC" w:rsidRDefault="006247EC" w:rsidP="006247EC">
      <w:pPr>
        <w:pStyle w:val="newncpi"/>
      </w:pPr>
      <w:r w:rsidRPr="006247EC">
        <w:lastRenderedPageBreak/>
        <w:t>обеспечить принятие нормативных правовых актов, необходимых для реализации положений настоящего Закона;</w:t>
      </w:r>
    </w:p>
    <w:p w:rsidR="006247EC" w:rsidRPr="006247EC" w:rsidRDefault="006247EC" w:rsidP="006247EC">
      <w:pPr>
        <w:pStyle w:val="newncpi"/>
      </w:pPr>
      <w:r w:rsidRPr="006247EC">
        <w:t>принять иные меры, необходимые для реализации настоящего Закона.</w:t>
      </w:r>
    </w:p>
    <w:p w:rsidR="006247EC" w:rsidRPr="006247EC" w:rsidRDefault="006247EC" w:rsidP="006247EC">
      <w:pPr>
        <w:pStyle w:val="newncpi"/>
      </w:pPr>
    </w:p>
    <w:tbl>
      <w:tblPr>
        <w:tblStyle w:val="tablencpi"/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6247EC" w:rsidRPr="006247EC" w:rsidTr="006247E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7EC" w:rsidRPr="006247EC" w:rsidRDefault="006247EC">
            <w:pPr>
              <w:pStyle w:val="newncpi0"/>
              <w:spacing w:before="0" w:after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6247EC">
              <w:rPr>
                <w:b/>
                <w:bCs/>
                <w:i/>
                <w:iCs/>
                <w:sz w:val="22"/>
                <w:szCs w:val="22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247EC" w:rsidRPr="006247EC" w:rsidRDefault="006247EC">
            <w:pPr>
              <w:pStyle w:val="newncpi0"/>
              <w:spacing w:before="0" w:after="0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6247EC">
              <w:rPr>
                <w:b/>
                <w:bCs/>
                <w:i/>
                <w:iCs/>
                <w:sz w:val="22"/>
                <w:szCs w:val="22"/>
              </w:rPr>
              <w:t>А.Лукашенко</w:t>
            </w:r>
            <w:proofErr w:type="spellEnd"/>
          </w:p>
        </w:tc>
      </w:tr>
    </w:tbl>
    <w:p w:rsidR="006247EC" w:rsidRPr="006247EC" w:rsidRDefault="006247EC" w:rsidP="006247EC">
      <w:pPr>
        <w:pStyle w:val="newncpi0"/>
      </w:pPr>
    </w:p>
    <w:p w:rsidR="00CA26A1" w:rsidRDefault="00CA26A1"/>
    <w:sectPr w:rsidR="00C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EC"/>
    <w:rsid w:val="0000113D"/>
    <w:rsid w:val="000072A7"/>
    <w:rsid w:val="0001712E"/>
    <w:rsid w:val="00037CB0"/>
    <w:rsid w:val="000411A5"/>
    <w:rsid w:val="00043188"/>
    <w:rsid w:val="00043FD6"/>
    <w:rsid w:val="00047FEB"/>
    <w:rsid w:val="0005446F"/>
    <w:rsid w:val="0005617D"/>
    <w:rsid w:val="0005666E"/>
    <w:rsid w:val="0005750A"/>
    <w:rsid w:val="0006040B"/>
    <w:rsid w:val="00065EEB"/>
    <w:rsid w:val="00070289"/>
    <w:rsid w:val="0007168D"/>
    <w:rsid w:val="000845F4"/>
    <w:rsid w:val="00085AC5"/>
    <w:rsid w:val="0009225F"/>
    <w:rsid w:val="000952F1"/>
    <w:rsid w:val="00095EBC"/>
    <w:rsid w:val="0009604B"/>
    <w:rsid w:val="000A2CA6"/>
    <w:rsid w:val="000A5978"/>
    <w:rsid w:val="000B109F"/>
    <w:rsid w:val="000B4307"/>
    <w:rsid w:val="000C0093"/>
    <w:rsid w:val="000C2D24"/>
    <w:rsid w:val="000C47D5"/>
    <w:rsid w:val="000C68B0"/>
    <w:rsid w:val="000D0299"/>
    <w:rsid w:val="000D3B3A"/>
    <w:rsid w:val="000D4F48"/>
    <w:rsid w:val="000E51DB"/>
    <w:rsid w:val="000E6452"/>
    <w:rsid w:val="000F07F5"/>
    <w:rsid w:val="000F1D6F"/>
    <w:rsid w:val="000F239C"/>
    <w:rsid w:val="000F2F3F"/>
    <w:rsid w:val="000F76EB"/>
    <w:rsid w:val="0010043B"/>
    <w:rsid w:val="001035C4"/>
    <w:rsid w:val="00105249"/>
    <w:rsid w:val="001059AE"/>
    <w:rsid w:val="00113643"/>
    <w:rsid w:val="00113D6A"/>
    <w:rsid w:val="00114F47"/>
    <w:rsid w:val="001175F7"/>
    <w:rsid w:val="001203A1"/>
    <w:rsid w:val="00121704"/>
    <w:rsid w:val="0012309E"/>
    <w:rsid w:val="00125196"/>
    <w:rsid w:val="00126985"/>
    <w:rsid w:val="00126E07"/>
    <w:rsid w:val="00131AAC"/>
    <w:rsid w:val="0013277F"/>
    <w:rsid w:val="00132E20"/>
    <w:rsid w:val="00152C2E"/>
    <w:rsid w:val="00156D29"/>
    <w:rsid w:val="001605A9"/>
    <w:rsid w:val="0016298E"/>
    <w:rsid w:val="00163A4F"/>
    <w:rsid w:val="00166E5D"/>
    <w:rsid w:val="0017527C"/>
    <w:rsid w:val="00182DBE"/>
    <w:rsid w:val="0018361E"/>
    <w:rsid w:val="0019768C"/>
    <w:rsid w:val="001A0762"/>
    <w:rsid w:val="001A265D"/>
    <w:rsid w:val="001A4BB4"/>
    <w:rsid w:val="001A6377"/>
    <w:rsid w:val="001A70B0"/>
    <w:rsid w:val="001A72E1"/>
    <w:rsid w:val="001A75F4"/>
    <w:rsid w:val="001B0179"/>
    <w:rsid w:val="001B4EC5"/>
    <w:rsid w:val="001B6520"/>
    <w:rsid w:val="001B7774"/>
    <w:rsid w:val="001D39C3"/>
    <w:rsid w:val="001E66FA"/>
    <w:rsid w:val="001E673A"/>
    <w:rsid w:val="001F00F4"/>
    <w:rsid w:val="001F0C93"/>
    <w:rsid w:val="001F2DBC"/>
    <w:rsid w:val="001F40E7"/>
    <w:rsid w:val="001F6EC2"/>
    <w:rsid w:val="00201D24"/>
    <w:rsid w:val="0021340C"/>
    <w:rsid w:val="00215E3E"/>
    <w:rsid w:val="00216535"/>
    <w:rsid w:val="002170E9"/>
    <w:rsid w:val="00220916"/>
    <w:rsid w:val="00221EAE"/>
    <w:rsid w:val="0023193B"/>
    <w:rsid w:val="002328B4"/>
    <w:rsid w:val="00234A8C"/>
    <w:rsid w:val="00237106"/>
    <w:rsid w:val="00241487"/>
    <w:rsid w:val="0024258E"/>
    <w:rsid w:val="002426DE"/>
    <w:rsid w:val="00245717"/>
    <w:rsid w:val="00256034"/>
    <w:rsid w:val="0025611D"/>
    <w:rsid w:val="00257D63"/>
    <w:rsid w:val="00260331"/>
    <w:rsid w:val="00263F3D"/>
    <w:rsid w:val="002646EA"/>
    <w:rsid w:val="0027210A"/>
    <w:rsid w:val="00273231"/>
    <w:rsid w:val="002852F9"/>
    <w:rsid w:val="0029020C"/>
    <w:rsid w:val="00297BBC"/>
    <w:rsid w:val="002A0D0B"/>
    <w:rsid w:val="002A18D1"/>
    <w:rsid w:val="002A6DA2"/>
    <w:rsid w:val="002B3AFD"/>
    <w:rsid w:val="002B65F9"/>
    <w:rsid w:val="002B7FD3"/>
    <w:rsid w:val="002C0D35"/>
    <w:rsid w:val="002C1F49"/>
    <w:rsid w:val="002C330D"/>
    <w:rsid w:val="002D4A90"/>
    <w:rsid w:val="002E4AE5"/>
    <w:rsid w:val="002E7207"/>
    <w:rsid w:val="002E7919"/>
    <w:rsid w:val="003076BD"/>
    <w:rsid w:val="0031035A"/>
    <w:rsid w:val="00316BF6"/>
    <w:rsid w:val="003336C5"/>
    <w:rsid w:val="003363EF"/>
    <w:rsid w:val="0034375C"/>
    <w:rsid w:val="00346759"/>
    <w:rsid w:val="003538EC"/>
    <w:rsid w:val="0036390A"/>
    <w:rsid w:val="003658FD"/>
    <w:rsid w:val="0036680C"/>
    <w:rsid w:val="003704F2"/>
    <w:rsid w:val="00375EE6"/>
    <w:rsid w:val="00387360"/>
    <w:rsid w:val="003874C8"/>
    <w:rsid w:val="00390E93"/>
    <w:rsid w:val="00392BC6"/>
    <w:rsid w:val="00394577"/>
    <w:rsid w:val="003B09DE"/>
    <w:rsid w:val="003B3749"/>
    <w:rsid w:val="003C25B3"/>
    <w:rsid w:val="003C4709"/>
    <w:rsid w:val="003C76B4"/>
    <w:rsid w:val="003E021E"/>
    <w:rsid w:val="003E33D3"/>
    <w:rsid w:val="003E3855"/>
    <w:rsid w:val="003E5F0E"/>
    <w:rsid w:val="003E5FE1"/>
    <w:rsid w:val="003E7E88"/>
    <w:rsid w:val="00404DB6"/>
    <w:rsid w:val="0040624B"/>
    <w:rsid w:val="004119F0"/>
    <w:rsid w:val="00414DAA"/>
    <w:rsid w:val="0041503E"/>
    <w:rsid w:val="00416E57"/>
    <w:rsid w:val="00417F01"/>
    <w:rsid w:val="00422944"/>
    <w:rsid w:val="00423526"/>
    <w:rsid w:val="00426842"/>
    <w:rsid w:val="00431BE1"/>
    <w:rsid w:val="00433562"/>
    <w:rsid w:val="004336E9"/>
    <w:rsid w:val="00433E09"/>
    <w:rsid w:val="00440760"/>
    <w:rsid w:val="004424CE"/>
    <w:rsid w:val="00445C90"/>
    <w:rsid w:val="00447E87"/>
    <w:rsid w:val="00450C2F"/>
    <w:rsid w:val="00457A3D"/>
    <w:rsid w:val="00464002"/>
    <w:rsid w:val="00466F79"/>
    <w:rsid w:val="00470A03"/>
    <w:rsid w:val="00470A66"/>
    <w:rsid w:val="004741FF"/>
    <w:rsid w:val="00477995"/>
    <w:rsid w:val="0048203D"/>
    <w:rsid w:val="004834D0"/>
    <w:rsid w:val="00487EF8"/>
    <w:rsid w:val="0049381A"/>
    <w:rsid w:val="00495B5E"/>
    <w:rsid w:val="004B039C"/>
    <w:rsid w:val="004B5E8F"/>
    <w:rsid w:val="004B775B"/>
    <w:rsid w:val="004C1DF6"/>
    <w:rsid w:val="004D21F7"/>
    <w:rsid w:val="004D2AC0"/>
    <w:rsid w:val="004D507C"/>
    <w:rsid w:val="004D5D02"/>
    <w:rsid w:val="004E39FC"/>
    <w:rsid w:val="004E78E3"/>
    <w:rsid w:val="004F658F"/>
    <w:rsid w:val="004F7138"/>
    <w:rsid w:val="0050234C"/>
    <w:rsid w:val="00515C02"/>
    <w:rsid w:val="00515F81"/>
    <w:rsid w:val="005164B6"/>
    <w:rsid w:val="005175CC"/>
    <w:rsid w:val="00517AAC"/>
    <w:rsid w:val="0052437D"/>
    <w:rsid w:val="005271C7"/>
    <w:rsid w:val="00533AA3"/>
    <w:rsid w:val="005477AC"/>
    <w:rsid w:val="00547E89"/>
    <w:rsid w:val="00551DEA"/>
    <w:rsid w:val="00553AE2"/>
    <w:rsid w:val="0055418D"/>
    <w:rsid w:val="00556C6D"/>
    <w:rsid w:val="00567C4F"/>
    <w:rsid w:val="005703AF"/>
    <w:rsid w:val="00572563"/>
    <w:rsid w:val="00573D89"/>
    <w:rsid w:val="00591F9B"/>
    <w:rsid w:val="00593746"/>
    <w:rsid w:val="00594FEA"/>
    <w:rsid w:val="005A2B9C"/>
    <w:rsid w:val="005A7D51"/>
    <w:rsid w:val="005B24B5"/>
    <w:rsid w:val="005B24CB"/>
    <w:rsid w:val="005C3B82"/>
    <w:rsid w:val="005D0CEE"/>
    <w:rsid w:val="005D1761"/>
    <w:rsid w:val="005D2B6E"/>
    <w:rsid w:val="005D5331"/>
    <w:rsid w:val="005E31D8"/>
    <w:rsid w:val="006024BC"/>
    <w:rsid w:val="006159DC"/>
    <w:rsid w:val="006202F2"/>
    <w:rsid w:val="006247EC"/>
    <w:rsid w:val="006257E8"/>
    <w:rsid w:val="00630344"/>
    <w:rsid w:val="00634371"/>
    <w:rsid w:val="0063724C"/>
    <w:rsid w:val="00640400"/>
    <w:rsid w:val="00642FD4"/>
    <w:rsid w:val="00654C94"/>
    <w:rsid w:val="00654D66"/>
    <w:rsid w:val="00655B6C"/>
    <w:rsid w:val="00660729"/>
    <w:rsid w:val="0066167B"/>
    <w:rsid w:val="00662BB5"/>
    <w:rsid w:val="00663753"/>
    <w:rsid w:val="00664ED2"/>
    <w:rsid w:val="00671DF2"/>
    <w:rsid w:val="00675072"/>
    <w:rsid w:val="00675987"/>
    <w:rsid w:val="0068401D"/>
    <w:rsid w:val="006934F8"/>
    <w:rsid w:val="006A0A3D"/>
    <w:rsid w:val="006A296A"/>
    <w:rsid w:val="006A3462"/>
    <w:rsid w:val="006A42B5"/>
    <w:rsid w:val="006A6BCB"/>
    <w:rsid w:val="006C420A"/>
    <w:rsid w:val="006C442D"/>
    <w:rsid w:val="006C54E8"/>
    <w:rsid w:val="006D3932"/>
    <w:rsid w:val="006D5E2A"/>
    <w:rsid w:val="006D65D2"/>
    <w:rsid w:val="006E69CF"/>
    <w:rsid w:val="006E6EF6"/>
    <w:rsid w:val="00700C7F"/>
    <w:rsid w:val="00700D29"/>
    <w:rsid w:val="00701663"/>
    <w:rsid w:val="00706883"/>
    <w:rsid w:val="00710E47"/>
    <w:rsid w:val="00710F37"/>
    <w:rsid w:val="00711056"/>
    <w:rsid w:val="00711403"/>
    <w:rsid w:val="007168D6"/>
    <w:rsid w:val="00727CC7"/>
    <w:rsid w:val="0073189F"/>
    <w:rsid w:val="007330F1"/>
    <w:rsid w:val="007331F9"/>
    <w:rsid w:val="00734E0C"/>
    <w:rsid w:val="00745D68"/>
    <w:rsid w:val="00746431"/>
    <w:rsid w:val="00747347"/>
    <w:rsid w:val="00756455"/>
    <w:rsid w:val="007665BA"/>
    <w:rsid w:val="007759AF"/>
    <w:rsid w:val="00780684"/>
    <w:rsid w:val="00786E74"/>
    <w:rsid w:val="0078732C"/>
    <w:rsid w:val="007873A6"/>
    <w:rsid w:val="00790DFF"/>
    <w:rsid w:val="007958CC"/>
    <w:rsid w:val="00796FBF"/>
    <w:rsid w:val="007A02E2"/>
    <w:rsid w:val="007B15A0"/>
    <w:rsid w:val="007B30A4"/>
    <w:rsid w:val="007B611E"/>
    <w:rsid w:val="007C1752"/>
    <w:rsid w:val="007C64CE"/>
    <w:rsid w:val="007D218C"/>
    <w:rsid w:val="007D7802"/>
    <w:rsid w:val="007F74AD"/>
    <w:rsid w:val="007F7DC2"/>
    <w:rsid w:val="00804572"/>
    <w:rsid w:val="00805CD5"/>
    <w:rsid w:val="008101BA"/>
    <w:rsid w:val="00817029"/>
    <w:rsid w:val="00826BC0"/>
    <w:rsid w:val="00834966"/>
    <w:rsid w:val="00836961"/>
    <w:rsid w:val="00841CAE"/>
    <w:rsid w:val="00842E39"/>
    <w:rsid w:val="00843CFA"/>
    <w:rsid w:val="00846299"/>
    <w:rsid w:val="008516E6"/>
    <w:rsid w:val="00857925"/>
    <w:rsid w:val="008708B0"/>
    <w:rsid w:val="00871FB4"/>
    <w:rsid w:val="00877739"/>
    <w:rsid w:val="00877B2B"/>
    <w:rsid w:val="008800D5"/>
    <w:rsid w:val="00881281"/>
    <w:rsid w:val="00881C60"/>
    <w:rsid w:val="00890295"/>
    <w:rsid w:val="00891DDA"/>
    <w:rsid w:val="00892699"/>
    <w:rsid w:val="00897725"/>
    <w:rsid w:val="008A2E95"/>
    <w:rsid w:val="008A58A9"/>
    <w:rsid w:val="008B0DBD"/>
    <w:rsid w:val="008B2918"/>
    <w:rsid w:val="008C0B71"/>
    <w:rsid w:val="008C7008"/>
    <w:rsid w:val="008D23C0"/>
    <w:rsid w:val="008D29CA"/>
    <w:rsid w:val="008D5618"/>
    <w:rsid w:val="008E5EEE"/>
    <w:rsid w:val="008F1AAD"/>
    <w:rsid w:val="0090394B"/>
    <w:rsid w:val="00911AE5"/>
    <w:rsid w:val="00914E1F"/>
    <w:rsid w:val="00915488"/>
    <w:rsid w:val="009202B7"/>
    <w:rsid w:val="00925734"/>
    <w:rsid w:val="009322BA"/>
    <w:rsid w:val="00937CAD"/>
    <w:rsid w:val="0094351F"/>
    <w:rsid w:val="009457B8"/>
    <w:rsid w:val="00961192"/>
    <w:rsid w:val="00962FE9"/>
    <w:rsid w:val="0096398E"/>
    <w:rsid w:val="009745E0"/>
    <w:rsid w:val="0097627D"/>
    <w:rsid w:val="009812EC"/>
    <w:rsid w:val="009853C8"/>
    <w:rsid w:val="009A1F20"/>
    <w:rsid w:val="009B4528"/>
    <w:rsid w:val="009C13F4"/>
    <w:rsid w:val="009C26F9"/>
    <w:rsid w:val="009C7CB2"/>
    <w:rsid w:val="009D1119"/>
    <w:rsid w:val="009D510E"/>
    <w:rsid w:val="009D54B1"/>
    <w:rsid w:val="009E406A"/>
    <w:rsid w:val="009E6A48"/>
    <w:rsid w:val="009F418A"/>
    <w:rsid w:val="009F7FF1"/>
    <w:rsid w:val="00A00924"/>
    <w:rsid w:val="00A05755"/>
    <w:rsid w:val="00A06426"/>
    <w:rsid w:val="00A06AC1"/>
    <w:rsid w:val="00A10D11"/>
    <w:rsid w:val="00A133BE"/>
    <w:rsid w:val="00A15697"/>
    <w:rsid w:val="00A1650F"/>
    <w:rsid w:val="00A22F39"/>
    <w:rsid w:val="00A23651"/>
    <w:rsid w:val="00A327D3"/>
    <w:rsid w:val="00A40DC6"/>
    <w:rsid w:val="00A41E43"/>
    <w:rsid w:val="00A503E8"/>
    <w:rsid w:val="00A55D40"/>
    <w:rsid w:val="00A60F05"/>
    <w:rsid w:val="00A61E77"/>
    <w:rsid w:val="00A66B41"/>
    <w:rsid w:val="00A72FB2"/>
    <w:rsid w:val="00A75BEC"/>
    <w:rsid w:val="00A817CC"/>
    <w:rsid w:val="00A82D16"/>
    <w:rsid w:val="00A83FC8"/>
    <w:rsid w:val="00A931B8"/>
    <w:rsid w:val="00A971E2"/>
    <w:rsid w:val="00AA35F2"/>
    <w:rsid w:val="00AB1D20"/>
    <w:rsid w:val="00AD4527"/>
    <w:rsid w:val="00AE503F"/>
    <w:rsid w:val="00AF3AEB"/>
    <w:rsid w:val="00AF4E7C"/>
    <w:rsid w:val="00B02796"/>
    <w:rsid w:val="00B11381"/>
    <w:rsid w:val="00B13511"/>
    <w:rsid w:val="00B17EA5"/>
    <w:rsid w:val="00B2088B"/>
    <w:rsid w:val="00B270FB"/>
    <w:rsid w:val="00B307B3"/>
    <w:rsid w:val="00B47781"/>
    <w:rsid w:val="00B50396"/>
    <w:rsid w:val="00B52159"/>
    <w:rsid w:val="00B522A2"/>
    <w:rsid w:val="00B5492F"/>
    <w:rsid w:val="00B55565"/>
    <w:rsid w:val="00B559F5"/>
    <w:rsid w:val="00B721C8"/>
    <w:rsid w:val="00B72DEC"/>
    <w:rsid w:val="00B838EC"/>
    <w:rsid w:val="00B83B95"/>
    <w:rsid w:val="00B8437B"/>
    <w:rsid w:val="00B84ACC"/>
    <w:rsid w:val="00B94420"/>
    <w:rsid w:val="00B950C2"/>
    <w:rsid w:val="00B97A7F"/>
    <w:rsid w:val="00B97F9E"/>
    <w:rsid w:val="00BA1751"/>
    <w:rsid w:val="00BA7802"/>
    <w:rsid w:val="00BB0862"/>
    <w:rsid w:val="00BB33AA"/>
    <w:rsid w:val="00BB5B2C"/>
    <w:rsid w:val="00BC1BB3"/>
    <w:rsid w:val="00BC416D"/>
    <w:rsid w:val="00BD06B2"/>
    <w:rsid w:val="00BD3021"/>
    <w:rsid w:val="00BD4294"/>
    <w:rsid w:val="00BE12E9"/>
    <w:rsid w:val="00BE4DB6"/>
    <w:rsid w:val="00BF0F99"/>
    <w:rsid w:val="00BF3F3D"/>
    <w:rsid w:val="00C00A1D"/>
    <w:rsid w:val="00C01C23"/>
    <w:rsid w:val="00C176D0"/>
    <w:rsid w:val="00C22BD6"/>
    <w:rsid w:val="00C24A04"/>
    <w:rsid w:val="00C27F4F"/>
    <w:rsid w:val="00C42F8D"/>
    <w:rsid w:val="00C45812"/>
    <w:rsid w:val="00C46412"/>
    <w:rsid w:val="00C4666D"/>
    <w:rsid w:val="00C5064E"/>
    <w:rsid w:val="00C52656"/>
    <w:rsid w:val="00C57D20"/>
    <w:rsid w:val="00C638F7"/>
    <w:rsid w:val="00C644BA"/>
    <w:rsid w:val="00C65591"/>
    <w:rsid w:val="00C730EA"/>
    <w:rsid w:val="00C829FA"/>
    <w:rsid w:val="00C83523"/>
    <w:rsid w:val="00C90018"/>
    <w:rsid w:val="00C90BD8"/>
    <w:rsid w:val="00C91EFC"/>
    <w:rsid w:val="00C96D94"/>
    <w:rsid w:val="00C9774D"/>
    <w:rsid w:val="00CA26A1"/>
    <w:rsid w:val="00CB5E4C"/>
    <w:rsid w:val="00CD1697"/>
    <w:rsid w:val="00CD5ECE"/>
    <w:rsid w:val="00CD5F37"/>
    <w:rsid w:val="00CD76EC"/>
    <w:rsid w:val="00CF0A25"/>
    <w:rsid w:val="00CF7767"/>
    <w:rsid w:val="00D070D1"/>
    <w:rsid w:val="00D12CD0"/>
    <w:rsid w:val="00D20D56"/>
    <w:rsid w:val="00D2484B"/>
    <w:rsid w:val="00D316AB"/>
    <w:rsid w:val="00D3185B"/>
    <w:rsid w:val="00D35D7B"/>
    <w:rsid w:val="00D37CCF"/>
    <w:rsid w:val="00D37D36"/>
    <w:rsid w:val="00D476B5"/>
    <w:rsid w:val="00D51E77"/>
    <w:rsid w:val="00D52C91"/>
    <w:rsid w:val="00D55D59"/>
    <w:rsid w:val="00D57117"/>
    <w:rsid w:val="00D609AE"/>
    <w:rsid w:val="00D62132"/>
    <w:rsid w:val="00D653C0"/>
    <w:rsid w:val="00D66439"/>
    <w:rsid w:val="00D71C4D"/>
    <w:rsid w:val="00D77952"/>
    <w:rsid w:val="00D81318"/>
    <w:rsid w:val="00D84D41"/>
    <w:rsid w:val="00D864DC"/>
    <w:rsid w:val="00D938AE"/>
    <w:rsid w:val="00D94DE5"/>
    <w:rsid w:val="00DA0491"/>
    <w:rsid w:val="00DB3E99"/>
    <w:rsid w:val="00DC2CF6"/>
    <w:rsid w:val="00DC44D1"/>
    <w:rsid w:val="00DD3DFA"/>
    <w:rsid w:val="00DD7156"/>
    <w:rsid w:val="00DE18C7"/>
    <w:rsid w:val="00DE25FC"/>
    <w:rsid w:val="00DE3DA5"/>
    <w:rsid w:val="00DE5AA3"/>
    <w:rsid w:val="00DF6194"/>
    <w:rsid w:val="00E0021A"/>
    <w:rsid w:val="00E0255B"/>
    <w:rsid w:val="00E041F8"/>
    <w:rsid w:val="00E06B5D"/>
    <w:rsid w:val="00E14AA2"/>
    <w:rsid w:val="00E15AAF"/>
    <w:rsid w:val="00E17455"/>
    <w:rsid w:val="00E24FDB"/>
    <w:rsid w:val="00E3047A"/>
    <w:rsid w:val="00E31A9C"/>
    <w:rsid w:val="00E35403"/>
    <w:rsid w:val="00E37015"/>
    <w:rsid w:val="00E41A94"/>
    <w:rsid w:val="00E44565"/>
    <w:rsid w:val="00E50C7B"/>
    <w:rsid w:val="00E51FA6"/>
    <w:rsid w:val="00E54BAD"/>
    <w:rsid w:val="00E57DE9"/>
    <w:rsid w:val="00E65498"/>
    <w:rsid w:val="00E6655D"/>
    <w:rsid w:val="00E718D4"/>
    <w:rsid w:val="00E72ADC"/>
    <w:rsid w:val="00E80D08"/>
    <w:rsid w:val="00E82AC3"/>
    <w:rsid w:val="00E846AD"/>
    <w:rsid w:val="00E93803"/>
    <w:rsid w:val="00E977BB"/>
    <w:rsid w:val="00EA08BF"/>
    <w:rsid w:val="00EA2165"/>
    <w:rsid w:val="00EA3768"/>
    <w:rsid w:val="00EB3BDD"/>
    <w:rsid w:val="00EB4EE7"/>
    <w:rsid w:val="00EB5977"/>
    <w:rsid w:val="00EB6CF0"/>
    <w:rsid w:val="00EB76C1"/>
    <w:rsid w:val="00EC5475"/>
    <w:rsid w:val="00EC66F4"/>
    <w:rsid w:val="00EE320E"/>
    <w:rsid w:val="00EE48E0"/>
    <w:rsid w:val="00EE62D4"/>
    <w:rsid w:val="00EF689D"/>
    <w:rsid w:val="00F06BEF"/>
    <w:rsid w:val="00F1056E"/>
    <w:rsid w:val="00F15AB6"/>
    <w:rsid w:val="00F20F40"/>
    <w:rsid w:val="00F26DFF"/>
    <w:rsid w:val="00F3102F"/>
    <w:rsid w:val="00F423CF"/>
    <w:rsid w:val="00F42825"/>
    <w:rsid w:val="00F44567"/>
    <w:rsid w:val="00F53026"/>
    <w:rsid w:val="00F534BE"/>
    <w:rsid w:val="00F72716"/>
    <w:rsid w:val="00F745DF"/>
    <w:rsid w:val="00F754F1"/>
    <w:rsid w:val="00F805CA"/>
    <w:rsid w:val="00F805D3"/>
    <w:rsid w:val="00F82527"/>
    <w:rsid w:val="00F8347D"/>
    <w:rsid w:val="00F856CD"/>
    <w:rsid w:val="00F862C9"/>
    <w:rsid w:val="00F91110"/>
    <w:rsid w:val="00F92241"/>
    <w:rsid w:val="00F958AA"/>
    <w:rsid w:val="00F974B1"/>
    <w:rsid w:val="00FA6972"/>
    <w:rsid w:val="00FB2877"/>
    <w:rsid w:val="00FB4111"/>
    <w:rsid w:val="00FB5DDF"/>
    <w:rsid w:val="00FC2D73"/>
    <w:rsid w:val="00FC3CA2"/>
    <w:rsid w:val="00FC52FC"/>
    <w:rsid w:val="00FC685C"/>
    <w:rsid w:val="00FE04B8"/>
    <w:rsid w:val="00FE51D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6247EC"/>
    <w:rPr>
      <w:shd w:val="clear" w:color="auto" w:fill="FFFF00"/>
    </w:rPr>
  </w:style>
  <w:style w:type="paragraph" w:customStyle="1" w:styleId="article">
    <w:name w:val="article"/>
    <w:basedOn w:val="a"/>
    <w:rsid w:val="006247EC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6247E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247E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6247E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6247E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247E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47E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6247E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6247E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47EC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6247EC"/>
  </w:style>
  <w:style w:type="character" w:customStyle="1" w:styleId="articlec">
    <w:name w:val="articlec"/>
    <w:basedOn w:val="a0"/>
    <w:rsid w:val="006247EC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62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6247EC"/>
    <w:rPr>
      <w:shd w:val="clear" w:color="auto" w:fill="FFFF00"/>
    </w:rPr>
  </w:style>
  <w:style w:type="paragraph" w:customStyle="1" w:styleId="article">
    <w:name w:val="article"/>
    <w:basedOn w:val="a"/>
    <w:rsid w:val="006247EC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6247E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247E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6247E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6247E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247E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47E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6247E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6247E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247EC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6247EC"/>
  </w:style>
  <w:style w:type="character" w:customStyle="1" w:styleId="articlec">
    <w:name w:val="articlec"/>
    <w:basedOn w:val="a0"/>
    <w:rsid w:val="006247EC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62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dcterms:created xsi:type="dcterms:W3CDTF">2018-06-01T07:21:00Z</dcterms:created>
  <dcterms:modified xsi:type="dcterms:W3CDTF">2018-06-01T07:58:00Z</dcterms:modified>
</cp:coreProperties>
</file>